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9A0D" w14:textId="77777777" w:rsidR="003A2CD6" w:rsidRDefault="003A2CD6" w:rsidP="003A2CD6">
      <w:pPr>
        <w:ind w:left="-709"/>
        <w:rPr>
          <w:noProof/>
          <w:lang w:eastAsia="es-ES_tradnl"/>
        </w:rPr>
      </w:pPr>
    </w:p>
    <w:p w14:paraId="27FC5BE0" w14:textId="08254601" w:rsidR="00350B1F" w:rsidRDefault="00350B1F" w:rsidP="000C38C6">
      <w:pPr>
        <w:rPr>
          <w:lang w:val="es-ES"/>
        </w:rPr>
      </w:pPr>
    </w:p>
    <w:p w14:paraId="292F3413" w14:textId="77777777" w:rsidR="00B65879" w:rsidRDefault="00B65879" w:rsidP="000C38C6">
      <w:pPr>
        <w:rPr>
          <w:lang w:val="es-ES"/>
        </w:rPr>
      </w:pPr>
    </w:p>
    <w:p w14:paraId="7FFC48DF" w14:textId="77777777" w:rsidR="00B65879" w:rsidRDefault="00B65879" w:rsidP="000C38C6">
      <w:pPr>
        <w:rPr>
          <w:lang w:val="es-ES"/>
        </w:rPr>
      </w:pPr>
    </w:p>
    <w:p w14:paraId="50F784D6" w14:textId="42881F6F" w:rsidR="00871865" w:rsidRDefault="00037E2F" w:rsidP="000C2DD6">
      <w:pPr>
        <w:pStyle w:val="p1"/>
        <w:ind w:left="-709"/>
        <w:rPr>
          <w:b/>
          <w:bCs/>
          <w:color w:val="2382A8"/>
          <w:sz w:val="36"/>
          <w:szCs w:val="27"/>
        </w:rPr>
      </w:pPr>
      <w:r>
        <w:rPr>
          <w:rFonts w:ascii="Calibri" w:hAnsi="Calibri"/>
          <w:b/>
          <w:bCs/>
          <w:color w:val="2382A8"/>
          <w:sz w:val="36"/>
        </w:rPr>
        <w:t>ANEXO 2</w:t>
      </w:r>
      <w:r w:rsidR="00B223C6" w:rsidRPr="00B223C6">
        <w:rPr>
          <w:rFonts w:ascii="Calibri" w:hAnsi="Calibri"/>
          <w:b/>
          <w:bCs/>
          <w:color w:val="2382A8"/>
          <w:sz w:val="36"/>
        </w:rPr>
        <w:t xml:space="preserve">. </w:t>
      </w:r>
      <w:r w:rsidR="00871865" w:rsidRPr="00871865">
        <w:rPr>
          <w:b/>
          <w:bCs/>
          <w:color w:val="2382A8"/>
          <w:sz w:val="36"/>
          <w:szCs w:val="27"/>
        </w:rPr>
        <w:t>PLANILLA DE PREGUNTAS PARA CADA INTEGRANTE</w:t>
      </w:r>
    </w:p>
    <w:p w14:paraId="2D7A5953" w14:textId="77777777" w:rsidR="00EB6845" w:rsidRPr="00871865" w:rsidRDefault="00EB6845" w:rsidP="000C2DD6">
      <w:pPr>
        <w:pStyle w:val="p1"/>
        <w:ind w:left="-709"/>
        <w:rPr>
          <w:color w:val="0090AB"/>
          <w:sz w:val="27"/>
          <w:szCs w:val="27"/>
        </w:rPr>
      </w:pPr>
    </w:p>
    <w:p w14:paraId="25C4931B" w14:textId="044E1BA7" w:rsidR="000C2DD6" w:rsidRPr="000C2DD6" w:rsidRDefault="000C2DD6" w:rsidP="000C2DD6">
      <w:pPr>
        <w:spacing w:line="213" w:lineRule="atLeast"/>
        <w:ind w:left="-709"/>
        <w:jc w:val="both"/>
        <w:rPr>
          <w:rFonts w:ascii="gobCL Light" w:hAnsi="gobCL Light" w:cs="Times New Roman"/>
          <w:color w:val="404040" w:themeColor="text1" w:themeTint="BF"/>
          <w:sz w:val="18"/>
          <w:szCs w:val="17"/>
          <w:lang w:eastAsia="es-ES_tradnl"/>
        </w:rPr>
      </w:pPr>
      <w:r w:rsidRPr="000C2DD6">
        <w:rPr>
          <w:rFonts w:ascii="gobCL" w:hAnsi="gobCL" w:cs="Times New Roman"/>
          <w:b/>
          <w:bCs/>
          <w:color w:val="404040" w:themeColor="text1" w:themeTint="BF"/>
          <w:sz w:val="18"/>
          <w:szCs w:val="17"/>
          <w:lang w:eastAsia="es-ES_tradnl"/>
        </w:rPr>
        <w:t>Objetivo:</w:t>
      </w:r>
      <w:r w:rsidR="00EE0FBD">
        <w:rPr>
          <w:rFonts w:ascii="gobCL Light" w:hAnsi="gobCL Light" w:cs="Times New Roman"/>
          <w:color w:val="404040" w:themeColor="text1" w:themeTint="BF"/>
          <w:sz w:val="18"/>
          <w:szCs w:val="17"/>
          <w:lang w:eastAsia="es-ES_tradnl"/>
        </w:rPr>
        <w:t xml:space="preserve"> c</w:t>
      </w:r>
      <w:r w:rsidRPr="000C2DD6">
        <w:rPr>
          <w:rFonts w:ascii="gobCL Light" w:hAnsi="gobCL Light" w:cs="Times New Roman"/>
          <w:color w:val="404040" w:themeColor="text1" w:themeTint="BF"/>
          <w:sz w:val="18"/>
          <w:szCs w:val="17"/>
          <w:lang w:eastAsia="es-ES_tradnl"/>
        </w:rPr>
        <w:t>onducir al participante a que se familiarice con conceptos claves y relacione el texto leído con su actividad regular en el establecimiento.</w:t>
      </w:r>
    </w:p>
    <w:p w14:paraId="014C43A9" w14:textId="77777777" w:rsidR="000C2DD6" w:rsidRPr="000C2DD6" w:rsidRDefault="000C2DD6" w:rsidP="000C2DD6">
      <w:pPr>
        <w:spacing w:line="213" w:lineRule="atLeast"/>
        <w:ind w:left="-709"/>
        <w:jc w:val="both"/>
        <w:rPr>
          <w:rFonts w:ascii="gobCL Light" w:hAnsi="gobCL Light" w:cs="Times New Roman"/>
          <w:color w:val="404040" w:themeColor="text1" w:themeTint="BF"/>
          <w:sz w:val="18"/>
          <w:szCs w:val="17"/>
          <w:lang w:eastAsia="es-ES_tradnl"/>
        </w:rPr>
      </w:pPr>
      <w:r w:rsidRPr="000C2DD6">
        <w:rPr>
          <w:rFonts w:ascii="gobCL Light" w:hAnsi="gobCL Light" w:cs="Times New Roman"/>
          <w:color w:val="404040" w:themeColor="text1" w:themeTint="BF"/>
          <w:sz w:val="18"/>
          <w:szCs w:val="17"/>
          <w:lang w:eastAsia="es-ES_tradnl"/>
        </w:rPr>
        <w:t>Cada integrante recibe copia de los textos del Anexo 1 y debe responder, para cada uno de ellos, las preguntas propuestas en la tabla siguiente.</w:t>
      </w:r>
      <w:bookmarkStart w:id="0" w:name="_GoBack"/>
      <w:bookmarkEnd w:id="0"/>
    </w:p>
    <w:p w14:paraId="5E395E15" w14:textId="58F1D7FA" w:rsidR="00333EC7" w:rsidRDefault="00333EC7" w:rsidP="00333EC7">
      <w:pPr>
        <w:ind w:left="-709"/>
        <w:rPr>
          <w:rFonts w:ascii="Calibri" w:hAnsi="Calibri"/>
          <w:b/>
          <w:bCs/>
          <w:color w:val="2382A8"/>
          <w:sz w:val="22"/>
        </w:rPr>
      </w:pPr>
    </w:p>
    <w:p w14:paraId="49C18D3C" w14:textId="77777777" w:rsidR="00EB6845" w:rsidRDefault="00EB6845" w:rsidP="00333EC7">
      <w:pPr>
        <w:ind w:left="-709"/>
        <w:rPr>
          <w:rFonts w:ascii="Calibri" w:hAnsi="Calibri"/>
          <w:b/>
          <w:bCs/>
          <w:color w:val="2382A8"/>
          <w:sz w:val="22"/>
        </w:rPr>
      </w:pPr>
    </w:p>
    <w:tbl>
      <w:tblPr>
        <w:tblStyle w:val="Tablaconcuadrcula"/>
        <w:tblW w:w="13042" w:type="dxa"/>
        <w:tblInd w:w="-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3697"/>
        <w:gridCol w:w="3674"/>
        <w:gridCol w:w="3130"/>
      </w:tblGrid>
      <w:tr w:rsidR="00BE191C" w:rsidRPr="003F4676" w14:paraId="0EA0A96F" w14:textId="77777777" w:rsidTr="00BE191C">
        <w:tc>
          <w:tcPr>
            <w:tcW w:w="13042" w:type="dxa"/>
            <w:gridSpan w:val="4"/>
            <w:shd w:val="clear" w:color="auto" w:fill="2382A8"/>
          </w:tcPr>
          <w:p w14:paraId="43E6F70E" w14:textId="01DAC1E8" w:rsidR="00984088" w:rsidRPr="00370B79" w:rsidRDefault="00370B79" w:rsidP="003A658D">
            <w:pPr>
              <w:jc w:val="center"/>
              <w:rPr>
                <w:b/>
                <w:sz w:val="28"/>
                <w:szCs w:val="32"/>
              </w:rPr>
            </w:pPr>
            <w:r w:rsidRPr="00370B79">
              <w:rPr>
                <w:b/>
                <w:color w:val="FFFFFF" w:themeColor="background1"/>
                <w:sz w:val="28"/>
                <w:szCs w:val="32"/>
              </w:rPr>
              <w:t>PLANILLA DE PREGUNTAS</w:t>
            </w:r>
          </w:p>
        </w:tc>
      </w:tr>
      <w:tr w:rsidR="00BE191C" w:rsidRPr="003F4676" w14:paraId="53F55707" w14:textId="77777777" w:rsidTr="00BE191C">
        <w:trPr>
          <w:trHeight w:val="1008"/>
        </w:trPr>
        <w:tc>
          <w:tcPr>
            <w:tcW w:w="2541" w:type="dxa"/>
            <w:tcBorders>
              <w:bottom w:val="single" w:sz="2" w:space="0" w:color="2382A8"/>
            </w:tcBorders>
            <w:shd w:val="clear" w:color="auto" w:fill="CEE7F6"/>
            <w:vAlign w:val="center"/>
          </w:tcPr>
          <w:p w14:paraId="7809D071" w14:textId="77777777" w:rsidR="00BE191C" w:rsidRDefault="00984088" w:rsidP="00BE191C">
            <w:pPr>
              <w:spacing w:before="120"/>
              <w:rPr>
                <w:color w:val="404040" w:themeColor="text1" w:themeTint="BF"/>
                <w:sz w:val="18"/>
              </w:rPr>
            </w:pPr>
            <w:r w:rsidRPr="00FD5C11">
              <w:rPr>
                <w:b/>
                <w:noProof/>
                <w:color w:val="404040" w:themeColor="text1" w:themeTint="BF"/>
                <w:sz w:val="18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637276" wp14:editId="707B776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-16510</wp:posOffset>
                      </wp:positionV>
                      <wp:extent cx="1524000" cy="570865"/>
                      <wp:effectExtent l="0" t="0" r="25400" b="38735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3491" cy="5710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2382A8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A2986" id="Conector recto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1.25pt" to="117.9pt,4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" strokecolor="#2382a8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D5C11">
              <w:rPr>
                <w:color w:val="404040" w:themeColor="text1" w:themeTint="BF"/>
                <w:sz w:val="18"/>
              </w:rPr>
              <w:t xml:space="preserve">                                   </w:t>
            </w:r>
            <w:r w:rsidR="00BE191C" w:rsidRPr="00FD5C11">
              <w:rPr>
                <w:b/>
                <w:color w:val="404040" w:themeColor="text1" w:themeTint="BF"/>
                <w:sz w:val="18"/>
              </w:rPr>
              <w:t>TEXTOS</w:t>
            </w:r>
            <w:r w:rsidRPr="00FD5C11">
              <w:rPr>
                <w:color w:val="404040" w:themeColor="text1" w:themeTint="BF"/>
                <w:sz w:val="18"/>
              </w:rPr>
              <w:t xml:space="preserve"> </w:t>
            </w:r>
          </w:p>
          <w:p w14:paraId="4490B687" w14:textId="2B8E815A" w:rsidR="00BE191C" w:rsidRPr="00BE191C" w:rsidRDefault="00BE191C" w:rsidP="00BE191C">
            <w:pPr>
              <w:spacing w:before="120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PREGUNTAS</w:t>
            </w:r>
          </w:p>
        </w:tc>
        <w:tc>
          <w:tcPr>
            <w:tcW w:w="3697" w:type="dxa"/>
            <w:tcBorders>
              <w:bottom w:val="single" w:sz="2" w:space="0" w:color="2382A8"/>
            </w:tcBorders>
            <w:shd w:val="clear" w:color="auto" w:fill="CEE7F6"/>
            <w:vAlign w:val="center"/>
          </w:tcPr>
          <w:p w14:paraId="7EB74383" w14:textId="77777777" w:rsidR="00984088" w:rsidRPr="00FD5C11" w:rsidRDefault="00984088" w:rsidP="003A658D">
            <w:pPr>
              <w:spacing w:before="120" w:after="120"/>
              <w:rPr>
                <w:color w:val="404040" w:themeColor="text1" w:themeTint="BF"/>
                <w:sz w:val="18"/>
              </w:rPr>
            </w:pPr>
            <w:r w:rsidRPr="00FD5C11">
              <w:rPr>
                <w:color w:val="404040" w:themeColor="text1" w:themeTint="BF"/>
                <w:sz w:val="18"/>
              </w:rPr>
              <w:t xml:space="preserve"> ¿Qué importancia le doy al texto en el monitoreo de la implementación curricular?</w:t>
            </w:r>
          </w:p>
        </w:tc>
        <w:tc>
          <w:tcPr>
            <w:tcW w:w="3674" w:type="dxa"/>
            <w:tcBorders>
              <w:bottom w:val="single" w:sz="2" w:space="0" w:color="2382A8"/>
            </w:tcBorders>
            <w:shd w:val="clear" w:color="auto" w:fill="CEE7F6"/>
            <w:vAlign w:val="center"/>
          </w:tcPr>
          <w:p w14:paraId="57A5FD10" w14:textId="77777777" w:rsidR="00984088" w:rsidRPr="00FD5C11" w:rsidRDefault="00984088" w:rsidP="003A658D">
            <w:pPr>
              <w:spacing w:before="120" w:after="120"/>
              <w:rPr>
                <w:color w:val="404040" w:themeColor="text1" w:themeTint="BF"/>
                <w:sz w:val="18"/>
              </w:rPr>
            </w:pPr>
            <w:r w:rsidRPr="00FD5C11">
              <w:rPr>
                <w:color w:val="404040" w:themeColor="text1" w:themeTint="BF"/>
                <w:sz w:val="18"/>
              </w:rPr>
              <w:t>¿Cómo relaciono lo leído con mi trabajo actual?</w:t>
            </w:r>
          </w:p>
        </w:tc>
        <w:tc>
          <w:tcPr>
            <w:tcW w:w="3130" w:type="dxa"/>
            <w:tcBorders>
              <w:bottom w:val="single" w:sz="2" w:space="0" w:color="2382A8"/>
            </w:tcBorders>
            <w:shd w:val="clear" w:color="auto" w:fill="CEE7F6"/>
            <w:vAlign w:val="center"/>
          </w:tcPr>
          <w:p w14:paraId="15EA2E0D" w14:textId="77777777" w:rsidR="00984088" w:rsidRPr="00FD5C11" w:rsidRDefault="00984088" w:rsidP="003A658D">
            <w:pPr>
              <w:spacing w:before="120" w:after="120"/>
              <w:rPr>
                <w:color w:val="404040" w:themeColor="text1" w:themeTint="BF"/>
                <w:sz w:val="18"/>
              </w:rPr>
            </w:pPr>
            <w:r w:rsidRPr="00FD5C11">
              <w:rPr>
                <w:color w:val="404040" w:themeColor="text1" w:themeTint="BF"/>
                <w:sz w:val="18"/>
              </w:rPr>
              <w:t xml:space="preserve"> ¿En qué puedo aportar hoy?</w:t>
            </w:r>
          </w:p>
        </w:tc>
      </w:tr>
      <w:tr w:rsidR="00BE191C" w:rsidRPr="003F4676" w14:paraId="05E01877" w14:textId="77777777" w:rsidTr="00C077BD">
        <w:trPr>
          <w:trHeight w:val="1077"/>
        </w:trPr>
        <w:tc>
          <w:tcPr>
            <w:tcW w:w="2541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  <w:vAlign w:val="center"/>
          </w:tcPr>
          <w:p w14:paraId="06188B20" w14:textId="439D95A7" w:rsidR="00984088" w:rsidRPr="00FD5C11" w:rsidRDefault="00FD5C11" w:rsidP="00C077BD">
            <w:pPr>
              <w:pStyle w:val="Sinespaciado"/>
              <w:rPr>
                <w:rFonts w:cstheme="minorHAnsi"/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b/>
                <w:color w:val="404040" w:themeColor="text1" w:themeTint="BF"/>
                <w:sz w:val="18"/>
              </w:rPr>
              <w:t>TEXTO 1.</w:t>
            </w:r>
            <w:r w:rsidRPr="00FD5C11">
              <w:rPr>
                <w:rFonts w:cstheme="minorHAnsi"/>
                <w:color w:val="404040" w:themeColor="text1" w:themeTint="BF"/>
                <w:sz w:val="18"/>
              </w:rPr>
              <w:t xml:space="preserve"> </w:t>
            </w:r>
          </w:p>
          <w:p w14:paraId="769E0D75" w14:textId="77777777" w:rsidR="00984088" w:rsidRPr="00FD5C11" w:rsidRDefault="00984088" w:rsidP="00C077BD">
            <w:pPr>
              <w:pStyle w:val="Sinespaciado"/>
              <w:rPr>
                <w:rFonts w:cstheme="minorHAnsi"/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color w:val="404040" w:themeColor="text1" w:themeTint="BF"/>
                <w:sz w:val="18"/>
              </w:rPr>
              <w:t>Orientaciones para la construcción de comunidades educativas inclusivas</w:t>
            </w:r>
          </w:p>
        </w:tc>
        <w:tc>
          <w:tcPr>
            <w:tcW w:w="3697" w:type="dxa"/>
            <w:tcBorders>
              <w:top w:val="single" w:sz="2" w:space="0" w:color="2382A8"/>
              <w:bottom w:val="single" w:sz="2" w:space="0" w:color="2382A8"/>
            </w:tcBorders>
          </w:tcPr>
          <w:p w14:paraId="2877429B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674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</w:tcPr>
          <w:p w14:paraId="02430CF4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130" w:type="dxa"/>
            <w:tcBorders>
              <w:top w:val="single" w:sz="2" w:space="0" w:color="2382A8"/>
              <w:bottom w:val="single" w:sz="2" w:space="0" w:color="2382A8"/>
            </w:tcBorders>
          </w:tcPr>
          <w:p w14:paraId="61549B8B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</w:tr>
      <w:tr w:rsidR="00BE191C" w:rsidRPr="003F4676" w14:paraId="04D2B6E4" w14:textId="77777777" w:rsidTr="00C077BD">
        <w:trPr>
          <w:trHeight w:val="1119"/>
        </w:trPr>
        <w:tc>
          <w:tcPr>
            <w:tcW w:w="2541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  <w:vAlign w:val="center"/>
          </w:tcPr>
          <w:p w14:paraId="0117461B" w14:textId="28992359" w:rsidR="00984088" w:rsidRPr="00FD5C11" w:rsidRDefault="00FD5C11" w:rsidP="00C077BD">
            <w:pPr>
              <w:pStyle w:val="Sinespaciado"/>
              <w:rPr>
                <w:rFonts w:cstheme="minorHAnsi"/>
                <w:b/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b/>
                <w:color w:val="404040" w:themeColor="text1" w:themeTint="BF"/>
                <w:sz w:val="18"/>
              </w:rPr>
              <w:t xml:space="preserve">TEXTO 2. </w:t>
            </w:r>
          </w:p>
          <w:p w14:paraId="74E9281D" w14:textId="77777777" w:rsidR="00984088" w:rsidRPr="00FD5C11" w:rsidRDefault="00984088" w:rsidP="00C077BD">
            <w:pPr>
              <w:pStyle w:val="Sinespaciado"/>
              <w:rPr>
                <w:rFonts w:cstheme="minorHAnsi"/>
                <w:b/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color w:val="404040" w:themeColor="text1" w:themeTint="BF"/>
                <w:sz w:val="18"/>
              </w:rPr>
              <w:t>La noción de Cobertura Curricular y su impacto en la visión del aprendizaje 1</w:t>
            </w:r>
          </w:p>
        </w:tc>
        <w:tc>
          <w:tcPr>
            <w:tcW w:w="3697" w:type="dxa"/>
            <w:tcBorders>
              <w:top w:val="single" w:sz="2" w:space="0" w:color="2382A8"/>
              <w:bottom w:val="single" w:sz="2" w:space="0" w:color="2382A8"/>
            </w:tcBorders>
          </w:tcPr>
          <w:p w14:paraId="2FB4C41E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674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</w:tcPr>
          <w:p w14:paraId="44D48159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130" w:type="dxa"/>
            <w:tcBorders>
              <w:top w:val="single" w:sz="2" w:space="0" w:color="2382A8"/>
              <w:bottom w:val="single" w:sz="2" w:space="0" w:color="2382A8"/>
            </w:tcBorders>
          </w:tcPr>
          <w:p w14:paraId="277313FE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</w:tr>
      <w:tr w:rsidR="00BE191C" w:rsidRPr="003F4676" w14:paraId="68034E04" w14:textId="77777777" w:rsidTr="00C077BD">
        <w:trPr>
          <w:trHeight w:val="1119"/>
        </w:trPr>
        <w:tc>
          <w:tcPr>
            <w:tcW w:w="2541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  <w:vAlign w:val="center"/>
          </w:tcPr>
          <w:p w14:paraId="22BF0479" w14:textId="47D90981" w:rsidR="00984088" w:rsidRPr="00FD5C11" w:rsidRDefault="00FD5C11" w:rsidP="00C077BD">
            <w:pPr>
              <w:rPr>
                <w:rFonts w:cstheme="minorHAnsi"/>
                <w:b/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b/>
                <w:color w:val="404040" w:themeColor="text1" w:themeTint="BF"/>
                <w:sz w:val="18"/>
              </w:rPr>
              <w:t xml:space="preserve">TEXTO 3. </w:t>
            </w:r>
          </w:p>
          <w:p w14:paraId="151B5FEA" w14:textId="77777777" w:rsidR="00984088" w:rsidRPr="00FD5C11" w:rsidRDefault="00984088" w:rsidP="00C077BD">
            <w:pPr>
              <w:rPr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color w:val="404040" w:themeColor="text1" w:themeTint="BF"/>
                <w:sz w:val="18"/>
              </w:rPr>
              <w:t>La noción de Cobertura Curricular y su impacto en la visión del aprendizaje 2</w:t>
            </w:r>
          </w:p>
        </w:tc>
        <w:tc>
          <w:tcPr>
            <w:tcW w:w="3697" w:type="dxa"/>
            <w:tcBorders>
              <w:top w:val="single" w:sz="2" w:space="0" w:color="2382A8"/>
              <w:bottom w:val="single" w:sz="2" w:space="0" w:color="2382A8"/>
            </w:tcBorders>
          </w:tcPr>
          <w:p w14:paraId="563B5233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674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</w:tcPr>
          <w:p w14:paraId="3CCD3F3A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130" w:type="dxa"/>
            <w:tcBorders>
              <w:top w:val="single" w:sz="2" w:space="0" w:color="2382A8"/>
              <w:bottom w:val="single" w:sz="2" w:space="0" w:color="2382A8"/>
            </w:tcBorders>
          </w:tcPr>
          <w:p w14:paraId="28FF5F9A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</w:tr>
      <w:tr w:rsidR="00BE191C" w:rsidRPr="003F4676" w14:paraId="4E9FF414" w14:textId="77777777" w:rsidTr="00C077BD">
        <w:trPr>
          <w:trHeight w:val="1077"/>
        </w:trPr>
        <w:tc>
          <w:tcPr>
            <w:tcW w:w="2541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  <w:vAlign w:val="center"/>
          </w:tcPr>
          <w:p w14:paraId="61D4DCB2" w14:textId="1A771E05" w:rsidR="00984088" w:rsidRPr="00FD5C11" w:rsidRDefault="00FD5C11" w:rsidP="00C077BD">
            <w:pPr>
              <w:pStyle w:val="Sinespaciado"/>
              <w:rPr>
                <w:rFonts w:cstheme="minorHAnsi"/>
                <w:b/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b/>
                <w:color w:val="404040" w:themeColor="text1" w:themeTint="BF"/>
                <w:sz w:val="18"/>
              </w:rPr>
              <w:t xml:space="preserve">TEXTO 4. </w:t>
            </w:r>
          </w:p>
          <w:p w14:paraId="3E23926C" w14:textId="77777777" w:rsidR="00984088" w:rsidRPr="00FD5C11" w:rsidRDefault="00984088" w:rsidP="00C077BD">
            <w:pPr>
              <w:pStyle w:val="Sinespaciado"/>
              <w:rPr>
                <w:color w:val="404040" w:themeColor="text1" w:themeTint="BF"/>
                <w:sz w:val="18"/>
              </w:rPr>
            </w:pPr>
            <w:r w:rsidRPr="00FD5C11">
              <w:rPr>
                <w:rFonts w:cstheme="minorHAnsi"/>
                <w:color w:val="404040" w:themeColor="text1" w:themeTint="BF"/>
                <w:sz w:val="18"/>
              </w:rPr>
              <w:t>Plan de Aseguramiento de la Calidad Escolar 2016-2019</w:t>
            </w:r>
          </w:p>
        </w:tc>
        <w:tc>
          <w:tcPr>
            <w:tcW w:w="3697" w:type="dxa"/>
            <w:tcBorders>
              <w:top w:val="single" w:sz="2" w:space="0" w:color="2382A8"/>
              <w:bottom w:val="single" w:sz="2" w:space="0" w:color="2382A8"/>
            </w:tcBorders>
          </w:tcPr>
          <w:p w14:paraId="75B51970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674" w:type="dxa"/>
            <w:tcBorders>
              <w:top w:val="single" w:sz="2" w:space="0" w:color="2382A8"/>
              <w:bottom w:val="single" w:sz="2" w:space="0" w:color="2382A8"/>
            </w:tcBorders>
            <w:shd w:val="clear" w:color="auto" w:fill="CEE7F6"/>
          </w:tcPr>
          <w:p w14:paraId="3F9DE695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3130" w:type="dxa"/>
            <w:tcBorders>
              <w:top w:val="single" w:sz="2" w:space="0" w:color="2382A8"/>
              <w:bottom w:val="single" w:sz="2" w:space="0" w:color="2382A8"/>
            </w:tcBorders>
          </w:tcPr>
          <w:p w14:paraId="27A3B693" w14:textId="77777777" w:rsidR="00984088" w:rsidRPr="00DE4A37" w:rsidRDefault="00984088" w:rsidP="00DE4A37">
            <w:pPr>
              <w:rPr>
                <w:color w:val="404040" w:themeColor="text1" w:themeTint="BF"/>
                <w:sz w:val="17"/>
                <w:szCs w:val="17"/>
              </w:rPr>
            </w:pPr>
          </w:p>
        </w:tc>
      </w:tr>
    </w:tbl>
    <w:p w14:paraId="092C1E79" w14:textId="4B8D75D6" w:rsidR="009E16DB" w:rsidRDefault="009E16DB" w:rsidP="00984088">
      <w:pPr>
        <w:ind w:left="-709"/>
        <w:rPr>
          <w:lang w:val="es-CL"/>
        </w:rPr>
      </w:pPr>
    </w:p>
    <w:p w14:paraId="59964C7D" w14:textId="3C2A41DA" w:rsidR="00376EDB" w:rsidRPr="000E2707" w:rsidRDefault="00D6360A" w:rsidP="00635F13">
      <w:pPr>
        <w:rPr>
          <w:rFonts w:ascii="Calibri" w:hAnsi="Calibri"/>
          <w:b/>
          <w:bCs/>
          <w:color w:val="404040" w:themeColor="text1" w:themeTint="BF"/>
        </w:rPr>
      </w:pPr>
      <w:r w:rsidRPr="009E16DB">
        <w:rPr>
          <w:rFonts w:ascii="Calibri" w:hAnsi="Calibri"/>
          <w:b/>
          <w:bCs/>
          <w:noProof/>
          <w:color w:val="404040" w:themeColor="text1" w:themeTint="BF"/>
          <w:lang w:eastAsia="es-ES_tradnl"/>
        </w:rPr>
        <w:drawing>
          <wp:anchor distT="0" distB="0" distL="114300" distR="114300" simplePos="0" relativeHeight="251684864" behindDoc="1" locked="0" layoutInCell="1" allowOverlap="1" wp14:anchorId="574132D7" wp14:editId="3C2D1945">
            <wp:simplePos x="0" y="0"/>
            <wp:positionH relativeFrom="column">
              <wp:posOffset>-307975</wp:posOffset>
            </wp:positionH>
            <wp:positionV relativeFrom="paragraph">
              <wp:posOffset>272518518</wp:posOffset>
            </wp:positionV>
            <wp:extent cx="6085205" cy="182245"/>
            <wp:effectExtent l="0" t="0" r="1079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EDB" w:rsidRPr="000E2707" w:rsidSect="00EB2FDB">
      <w:pgSz w:w="15840" w:h="12240" w:orient="landscape"/>
      <w:pgMar w:top="581" w:right="367" w:bottom="13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bCL">
    <w:panose1 w:val="00000000000000000000"/>
    <w:charset w:val="00"/>
    <w:family w:val="auto"/>
    <w:pitch w:val="variable"/>
    <w:sig w:usb0="8000002F" w:usb1="4000005B" w:usb2="00000000" w:usb3="00000000" w:csb0="00000111" w:csb1="00000000"/>
  </w:font>
  <w:font w:name="gobCL Light">
    <w:panose1 w:val="02000603050000020004"/>
    <w:charset w:val="00"/>
    <w:family w:val="auto"/>
    <w:pitch w:val="variable"/>
    <w:sig w:usb0="00000003" w:usb1="00000000" w:usb2="00000000" w:usb3="00000000" w:csb0="0000011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E36"/>
    <w:multiLevelType w:val="hybridMultilevel"/>
    <w:tmpl w:val="EECE1A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EB9"/>
    <w:multiLevelType w:val="hybridMultilevel"/>
    <w:tmpl w:val="966AD16E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22FF"/>
    <w:multiLevelType w:val="hybridMultilevel"/>
    <w:tmpl w:val="8FF648C4"/>
    <w:lvl w:ilvl="0" w:tplc="74401A7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14" w:hanging="360"/>
      </w:pPr>
    </w:lvl>
    <w:lvl w:ilvl="2" w:tplc="040A001B" w:tentative="1">
      <w:start w:val="1"/>
      <w:numFmt w:val="lowerRoman"/>
      <w:lvlText w:val="%3."/>
      <w:lvlJc w:val="right"/>
      <w:pPr>
        <w:ind w:left="2234" w:hanging="180"/>
      </w:pPr>
    </w:lvl>
    <w:lvl w:ilvl="3" w:tplc="040A000F" w:tentative="1">
      <w:start w:val="1"/>
      <w:numFmt w:val="decimal"/>
      <w:lvlText w:val="%4."/>
      <w:lvlJc w:val="left"/>
      <w:pPr>
        <w:ind w:left="2954" w:hanging="360"/>
      </w:pPr>
    </w:lvl>
    <w:lvl w:ilvl="4" w:tplc="040A0019" w:tentative="1">
      <w:start w:val="1"/>
      <w:numFmt w:val="lowerLetter"/>
      <w:lvlText w:val="%5."/>
      <w:lvlJc w:val="left"/>
      <w:pPr>
        <w:ind w:left="3674" w:hanging="360"/>
      </w:pPr>
    </w:lvl>
    <w:lvl w:ilvl="5" w:tplc="040A001B" w:tentative="1">
      <w:start w:val="1"/>
      <w:numFmt w:val="lowerRoman"/>
      <w:lvlText w:val="%6."/>
      <w:lvlJc w:val="right"/>
      <w:pPr>
        <w:ind w:left="4394" w:hanging="180"/>
      </w:pPr>
    </w:lvl>
    <w:lvl w:ilvl="6" w:tplc="040A000F" w:tentative="1">
      <w:start w:val="1"/>
      <w:numFmt w:val="decimal"/>
      <w:lvlText w:val="%7."/>
      <w:lvlJc w:val="left"/>
      <w:pPr>
        <w:ind w:left="5114" w:hanging="360"/>
      </w:pPr>
    </w:lvl>
    <w:lvl w:ilvl="7" w:tplc="040A0019" w:tentative="1">
      <w:start w:val="1"/>
      <w:numFmt w:val="lowerLetter"/>
      <w:lvlText w:val="%8."/>
      <w:lvlJc w:val="left"/>
      <w:pPr>
        <w:ind w:left="5834" w:hanging="360"/>
      </w:pPr>
    </w:lvl>
    <w:lvl w:ilvl="8" w:tplc="04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>
    <w:nsid w:val="2C5B6B79"/>
    <w:multiLevelType w:val="hybridMultilevel"/>
    <w:tmpl w:val="99FE0BC8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29B5"/>
    <w:multiLevelType w:val="hybridMultilevel"/>
    <w:tmpl w:val="A4FE22A2"/>
    <w:lvl w:ilvl="0" w:tplc="74401A76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C91E48"/>
    <w:multiLevelType w:val="hybridMultilevel"/>
    <w:tmpl w:val="CF02F7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163E"/>
    <w:multiLevelType w:val="hybridMultilevel"/>
    <w:tmpl w:val="A532DC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B0D54"/>
    <w:multiLevelType w:val="hybridMultilevel"/>
    <w:tmpl w:val="9BA6B6AC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4" w:hanging="360"/>
      </w:pPr>
    </w:lvl>
    <w:lvl w:ilvl="2" w:tplc="040A001B" w:tentative="1">
      <w:start w:val="1"/>
      <w:numFmt w:val="lowerRoman"/>
      <w:lvlText w:val="%3."/>
      <w:lvlJc w:val="right"/>
      <w:pPr>
        <w:ind w:left="1874" w:hanging="180"/>
      </w:pPr>
    </w:lvl>
    <w:lvl w:ilvl="3" w:tplc="040A000F" w:tentative="1">
      <w:start w:val="1"/>
      <w:numFmt w:val="decimal"/>
      <w:lvlText w:val="%4."/>
      <w:lvlJc w:val="left"/>
      <w:pPr>
        <w:ind w:left="2594" w:hanging="360"/>
      </w:pPr>
    </w:lvl>
    <w:lvl w:ilvl="4" w:tplc="040A0019" w:tentative="1">
      <w:start w:val="1"/>
      <w:numFmt w:val="lowerLetter"/>
      <w:lvlText w:val="%5."/>
      <w:lvlJc w:val="left"/>
      <w:pPr>
        <w:ind w:left="3314" w:hanging="360"/>
      </w:pPr>
    </w:lvl>
    <w:lvl w:ilvl="5" w:tplc="040A001B" w:tentative="1">
      <w:start w:val="1"/>
      <w:numFmt w:val="lowerRoman"/>
      <w:lvlText w:val="%6."/>
      <w:lvlJc w:val="right"/>
      <w:pPr>
        <w:ind w:left="4034" w:hanging="180"/>
      </w:pPr>
    </w:lvl>
    <w:lvl w:ilvl="6" w:tplc="040A000F" w:tentative="1">
      <w:start w:val="1"/>
      <w:numFmt w:val="decimal"/>
      <w:lvlText w:val="%7."/>
      <w:lvlJc w:val="left"/>
      <w:pPr>
        <w:ind w:left="4754" w:hanging="360"/>
      </w:pPr>
    </w:lvl>
    <w:lvl w:ilvl="7" w:tplc="040A0019" w:tentative="1">
      <w:start w:val="1"/>
      <w:numFmt w:val="lowerLetter"/>
      <w:lvlText w:val="%8."/>
      <w:lvlJc w:val="left"/>
      <w:pPr>
        <w:ind w:left="5474" w:hanging="360"/>
      </w:pPr>
    </w:lvl>
    <w:lvl w:ilvl="8" w:tplc="04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6DD55379"/>
    <w:multiLevelType w:val="hybridMultilevel"/>
    <w:tmpl w:val="2BC0B2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4483C"/>
    <w:multiLevelType w:val="multilevel"/>
    <w:tmpl w:val="C33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74D97"/>
    <w:multiLevelType w:val="hybridMultilevel"/>
    <w:tmpl w:val="A102532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37E2F"/>
    <w:rsid w:val="000414BC"/>
    <w:rsid w:val="00063007"/>
    <w:rsid w:val="000C2DD6"/>
    <w:rsid w:val="000C38C6"/>
    <w:rsid w:val="000E1959"/>
    <w:rsid w:val="000E2707"/>
    <w:rsid w:val="00157DBC"/>
    <w:rsid w:val="00175B71"/>
    <w:rsid w:val="00193A42"/>
    <w:rsid w:val="001A7DA3"/>
    <w:rsid w:val="001E32A2"/>
    <w:rsid w:val="001F017F"/>
    <w:rsid w:val="00261AAC"/>
    <w:rsid w:val="002C14F7"/>
    <w:rsid w:val="00333EC7"/>
    <w:rsid w:val="00347BBA"/>
    <w:rsid w:val="00350B1F"/>
    <w:rsid w:val="00370B79"/>
    <w:rsid w:val="00376EDB"/>
    <w:rsid w:val="00391432"/>
    <w:rsid w:val="003A2CD6"/>
    <w:rsid w:val="004A4D57"/>
    <w:rsid w:val="004B4DF3"/>
    <w:rsid w:val="005B27EC"/>
    <w:rsid w:val="00612B2B"/>
    <w:rsid w:val="00635F13"/>
    <w:rsid w:val="006D77DD"/>
    <w:rsid w:val="00703AD7"/>
    <w:rsid w:val="0072409A"/>
    <w:rsid w:val="0079738D"/>
    <w:rsid w:val="00797A0D"/>
    <w:rsid w:val="007A2B0A"/>
    <w:rsid w:val="007C1FBE"/>
    <w:rsid w:val="007F125A"/>
    <w:rsid w:val="00871865"/>
    <w:rsid w:val="008B367E"/>
    <w:rsid w:val="008F71CB"/>
    <w:rsid w:val="009251C0"/>
    <w:rsid w:val="009267D4"/>
    <w:rsid w:val="00984088"/>
    <w:rsid w:val="009852AA"/>
    <w:rsid w:val="009923C2"/>
    <w:rsid w:val="009A6145"/>
    <w:rsid w:val="009E16DB"/>
    <w:rsid w:val="00A43102"/>
    <w:rsid w:val="00A557F1"/>
    <w:rsid w:val="00A73FC4"/>
    <w:rsid w:val="00B223C6"/>
    <w:rsid w:val="00B22402"/>
    <w:rsid w:val="00B255FE"/>
    <w:rsid w:val="00B65879"/>
    <w:rsid w:val="00B73D8F"/>
    <w:rsid w:val="00BD07F8"/>
    <w:rsid w:val="00BE191C"/>
    <w:rsid w:val="00C077BD"/>
    <w:rsid w:val="00C654C1"/>
    <w:rsid w:val="00C85560"/>
    <w:rsid w:val="00CE2FB2"/>
    <w:rsid w:val="00CF63B1"/>
    <w:rsid w:val="00D40A3E"/>
    <w:rsid w:val="00D62648"/>
    <w:rsid w:val="00D6360A"/>
    <w:rsid w:val="00D75F14"/>
    <w:rsid w:val="00DB444C"/>
    <w:rsid w:val="00DD0044"/>
    <w:rsid w:val="00DE4A37"/>
    <w:rsid w:val="00E00C8B"/>
    <w:rsid w:val="00E246E8"/>
    <w:rsid w:val="00E67C36"/>
    <w:rsid w:val="00EA0DF2"/>
    <w:rsid w:val="00EA4BFE"/>
    <w:rsid w:val="00EB2FDB"/>
    <w:rsid w:val="00EB394F"/>
    <w:rsid w:val="00EB6845"/>
    <w:rsid w:val="00EE0FBD"/>
    <w:rsid w:val="00EF2BA0"/>
    <w:rsid w:val="00FC1BB5"/>
    <w:rsid w:val="00FC3A76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7C3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paragraph" w:styleId="Prrafodelista">
    <w:name w:val="List Paragraph"/>
    <w:basedOn w:val="Normal"/>
    <w:link w:val="PrrafodelistaCar"/>
    <w:uiPriority w:val="34"/>
    <w:qFormat/>
    <w:rsid w:val="0072409A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customStyle="1" w:styleId="Prrafoenlista">
    <w:name w:val="Párrafo en lista"/>
    <w:uiPriority w:val="1"/>
    <w:qFormat/>
    <w:rsid w:val="0072409A"/>
    <w:rPr>
      <w:rFonts w:ascii="Roboto" w:hAnsi="Roboto"/>
      <w:b/>
    </w:rPr>
  </w:style>
  <w:style w:type="table" w:customStyle="1" w:styleId="Tablanormal11">
    <w:name w:val="Tabla normal 11"/>
    <w:basedOn w:val="Tablanormal"/>
    <w:uiPriority w:val="41"/>
    <w:rsid w:val="0072409A"/>
    <w:rPr>
      <w:sz w:val="22"/>
      <w:szCs w:val="22"/>
      <w:lang w:val="es-C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67C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paragraph" w:styleId="Sinespaciado">
    <w:name w:val="No Spacing"/>
    <w:uiPriority w:val="1"/>
    <w:qFormat/>
    <w:rsid w:val="00E67C36"/>
    <w:rPr>
      <w:sz w:val="22"/>
      <w:szCs w:val="22"/>
      <w:lang w:val="es-CL"/>
    </w:rPr>
  </w:style>
  <w:style w:type="paragraph" w:customStyle="1" w:styleId="Pa13">
    <w:name w:val="Pa13"/>
    <w:basedOn w:val="Normal"/>
    <w:next w:val="Normal"/>
    <w:uiPriority w:val="99"/>
    <w:rsid w:val="00E67C36"/>
    <w:pPr>
      <w:autoSpaceDE w:val="0"/>
      <w:autoSpaceDN w:val="0"/>
      <w:adjustRightInd w:val="0"/>
      <w:spacing w:line="201" w:lineRule="atLeast"/>
    </w:pPr>
    <w:rPr>
      <w:rFonts w:ascii="gobCL" w:hAnsi="gobCL"/>
      <w:lang w:val="es-CL"/>
    </w:rPr>
  </w:style>
  <w:style w:type="character" w:customStyle="1" w:styleId="A3">
    <w:name w:val="A3"/>
    <w:uiPriority w:val="99"/>
    <w:rsid w:val="00E67C36"/>
    <w:rPr>
      <w:rFonts w:cs="gobCL"/>
      <w:color w:val="000000"/>
      <w:sz w:val="22"/>
      <w:szCs w:val="22"/>
    </w:rPr>
  </w:style>
  <w:style w:type="paragraph" w:customStyle="1" w:styleId="Pa31">
    <w:name w:val="Pa31"/>
    <w:basedOn w:val="Normal"/>
    <w:next w:val="Normal"/>
    <w:uiPriority w:val="99"/>
    <w:rsid w:val="00E67C36"/>
    <w:pPr>
      <w:autoSpaceDE w:val="0"/>
      <w:autoSpaceDN w:val="0"/>
      <w:adjustRightInd w:val="0"/>
      <w:spacing w:line="221" w:lineRule="atLeast"/>
    </w:pPr>
    <w:rPr>
      <w:rFonts w:ascii="gobCL" w:hAnsi="gobCL"/>
      <w:lang w:val="es-CL"/>
    </w:rPr>
  </w:style>
  <w:style w:type="paragraph" w:customStyle="1" w:styleId="Pa6">
    <w:name w:val="Pa6"/>
    <w:basedOn w:val="Normal"/>
    <w:next w:val="Normal"/>
    <w:uiPriority w:val="99"/>
    <w:rsid w:val="00E67C36"/>
    <w:pPr>
      <w:autoSpaceDE w:val="0"/>
      <w:autoSpaceDN w:val="0"/>
      <w:adjustRightInd w:val="0"/>
      <w:spacing w:line="241" w:lineRule="atLeast"/>
    </w:pPr>
    <w:rPr>
      <w:rFonts w:ascii="gobCL" w:hAnsi="gobCL"/>
      <w:lang w:val="es-CL"/>
    </w:rPr>
  </w:style>
  <w:style w:type="character" w:customStyle="1" w:styleId="A14">
    <w:name w:val="A14"/>
    <w:uiPriority w:val="99"/>
    <w:rsid w:val="00E67C36"/>
    <w:rPr>
      <w:rFonts w:cs="gobCL"/>
      <w:b/>
      <w:bCs/>
      <w:color w:val="000000"/>
      <w:sz w:val="22"/>
      <w:szCs w:val="22"/>
    </w:rPr>
  </w:style>
  <w:style w:type="character" w:customStyle="1" w:styleId="A9">
    <w:name w:val="A9"/>
    <w:uiPriority w:val="99"/>
    <w:rsid w:val="00E67C36"/>
    <w:rPr>
      <w:rFonts w:cs="gobCL"/>
      <w:color w:val="000000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E67C36"/>
    <w:pPr>
      <w:autoSpaceDE w:val="0"/>
      <w:autoSpaceDN w:val="0"/>
      <w:adjustRightInd w:val="0"/>
      <w:spacing w:line="241" w:lineRule="atLeast"/>
    </w:pPr>
    <w:rPr>
      <w:rFonts w:ascii="gobCL" w:hAnsi="gobCL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67C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7C36"/>
    <w:pPr>
      <w:spacing w:after="160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7C36"/>
    <w:rPr>
      <w:sz w:val="20"/>
      <w:szCs w:val="20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67C36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C3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C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Ner16</b:Tag>
    <b:SourceType>DocumentFromInternetSite</b:SourceType>
    <b:Guid>{EB26514D-B51E-4F35-ACDD-B98C4CFC7E8D}</b:Guid>
    <b:Author>
      <b:Author>
        <b:NameList>
          <b:Person>
            <b:Last>Nercellas</b:Last>
            <b:First>Mauricio</b:First>
          </b:Person>
        </b:NameList>
      </b:Author>
    </b:Author>
    <b:Title>La noción de cobertura curricular y su impacto en la visión del aprendizaje y de la evaluación</b:Title>
    <b:Year>2016</b:Year>
    <b:InternetSiteTitle>EducarChile</b:InternetSiteTitle>
    <b:Month>Diciembre</b:Month>
    <b:Day>7</b:Day>
    <b:URL>http://www.educarchile.cl/ech/pro/app/detalle?id=229013</b:URL>
    <b:RefOrder>1</b:RefOrder>
  </b:Source>
</b:Sources>
</file>

<file path=customXml/itemProps1.xml><?xml version="1.0" encoding="utf-8"?>
<ds:datastoreItem xmlns:ds="http://schemas.openxmlformats.org/officeDocument/2006/customXml" ds:itemID="{C345E76A-E481-0045-8354-F0BFAB1A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791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Carla Andrea Cabrera Villa</cp:lastModifiedBy>
  <cp:revision>16</cp:revision>
  <dcterms:created xsi:type="dcterms:W3CDTF">2018-01-14T00:39:00Z</dcterms:created>
  <dcterms:modified xsi:type="dcterms:W3CDTF">2018-03-01T19:01:00Z</dcterms:modified>
</cp:coreProperties>
</file>