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35A0" w14:textId="4E38405F" w:rsidR="00A73FC4" w:rsidRDefault="00A73FC4" w:rsidP="00B352D5">
      <w:pPr>
        <w:pStyle w:val="p1"/>
        <w:rPr>
          <w:b/>
          <w:bCs/>
          <w:sz w:val="32"/>
        </w:rPr>
      </w:pPr>
    </w:p>
    <w:p w14:paraId="27FC5BE0" w14:textId="77DFE6CC" w:rsidR="00350B1F" w:rsidRDefault="00350B1F" w:rsidP="00350B1F">
      <w:pPr>
        <w:ind w:left="-709"/>
        <w:rPr>
          <w:lang w:val="es-ES"/>
        </w:rPr>
      </w:pPr>
    </w:p>
    <w:p w14:paraId="44EB35EE" w14:textId="7BD29D90" w:rsidR="00B352D5" w:rsidRPr="00DA7434" w:rsidRDefault="0030639E" w:rsidP="003F7612">
      <w:pPr>
        <w:ind w:left="142"/>
        <w:rPr>
          <w:rFonts w:ascii="Calibri" w:hAnsi="Calibri"/>
          <w:b/>
          <w:bCs/>
          <w:color w:val="00D8B5"/>
          <w:sz w:val="36"/>
        </w:rPr>
      </w:pPr>
      <w:r w:rsidRPr="00DA7434">
        <w:rPr>
          <w:rFonts w:ascii="Calibri" w:hAnsi="Calibri"/>
          <w:b/>
          <w:bCs/>
          <w:color w:val="00D8B5"/>
          <w:sz w:val="36"/>
        </w:rPr>
        <w:t>ANEXO 2</w:t>
      </w:r>
      <w:r w:rsidR="00DA7434" w:rsidRPr="00DA7434">
        <w:rPr>
          <w:rFonts w:ascii="Calibri" w:hAnsi="Calibri"/>
          <w:b/>
          <w:bCs/>
          <w:color w:val="00D8B5"/>
          <w:sz w:val="36"/>
        </w:rPr>
        <w:t xml:space="preserve">. </w:t>
      </w:r>
      <w:r w:rsidRPr="00DA7434">
        <w:rPr>
          <w:rFonts w:ascii="Calibri" w:hAnsi="Calibri"/>
          <w:b/>
          <w:bCs/>
          <w:color w:val="00D8B5"/>
          <w:sz w:val="36"/>
        </w:rPr>
        <w:t>GUION ENTREVISTA</w:t>
      </w:r>
    </w:p>
    <w:p w14:paraId="61285B8D" w14:textId="24D4C079" w:rsidR="0030639E" w:rsidRDefault="0030639E" w:rsidP="003F7612">
      <w:pPr>
        <w:ind w:left="142"/>
        <w:rPr>
          <w:rFonts w:ascii="Calibri" w:hAnsi="Calibri"/>
          <w:b/>
          <w:bCs/>
          <w:color w:val="404040" w:themeColor="text1" w:themeTint="BF"/>
        </w:rPr>
      </w:pPr>
    </w:p>
    <w:p w14:paraId="50FCAA30" w14:textId="624C0FB8" w:rsidR="00D33A5C" w:rsidRPr="002160FF" w:rsidRDefault="00D33A5C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 xml:space="preserve">Tenga una breve conversación con al menos </w:t>
      </w:r>
      <w:bookmarkStart w:id="0" w:name="_GoBack"/>
      <w:bookmarkEnd w:id="0"/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>un integrante de cada estamento de la comunidad educativa: estudiante, apoderado, docente y asistente de la educación.</w:t>
      </w:r>
    </w:p>
    <w:p w14:paraId="0819D200" w14:textId="5C70BA32" w:rsidR="00D33A5C" w:rsidRPr="002160FF" w:rsidRDefault="00D33A5C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>Haga una breve introducción, explicado de qué se trata esta entrevista y porqué se está haciendo (señalando que se está buscando recabar información que permita diseñar estrategias para mejorar la convivencia y la inclusión en la comunidad educativa).</w:t>
      </w:r>
    </w:p>
    <w:p w14:paraId="619A0651" w14:textId="77777777" w:rsidR="00D33A5C" w:rsidRPr="002160FF" w:rsidRDefault="00D33A5C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>Genere un ambiente de confianza con el entrevistado para que la información que se recabe sea lo más fidedigna posible.</w:t>
      </w:r>
    </w:p>
    <w:p w14:paraId="6CF133BB" w14:textId="663A1DB3" w:rsidR="00D33A5C" w:rsidRPr="002160FF" w:rsidRDefault="00D33A5C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>Si algún entrevistado seleccionado no se desea responder inténtelo con otro, hasta obtener la información requerida.</w:t>
      </w:r>
    </w:p>
    <w:p w14:paraId="7C5A72C2" w14:textId="77777777" w:rsidR="00D33A5C" w:rsidRPr="002160FF" w:rsidRDefault="00D33A5C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>En la última columna haga un breve resumen o síntesis de las respuestas registradas (si sugiere considerar las ideas fuerza).</w:t>
      </w:r>
    </w:p>
    <w:p w14:paraId="32243538" w14:textId="5A578A04" w:rsidR="00635F13" w:rsidRPr="002160FF" w:rsidRDefault="00D33A5C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2160FF">
        <w:rPr>
          <w:rFonts w:cs="Times New Roman"/>
          <w:color w:val="404040" w:themeColor="text1" w:themeTint="BF"/>
          <w:sz w:val="20"/>
          <w:szCs w:val="17"/>
          <w:lang w:eastAsia="es-ES_tradnl"/>
        </w:rPr>
        <w:t>Finalmente, comparta la información con el resto del equipo directivo.</w:t>
      </w:r>
    </w:p>
    <w:p w14:paraId="331E26C5" w14:textId="32409297" w:rsidR="005B7ED6" w:rsidRDefault="005B7ED6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26C21086" w14:textId="29D57DB5" w:rsidR="005B7ED6" w:rsidRDefault="005B7ED6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2180DAC3" w14:textId="1020583F" w:rsidR="007F6673" w:rsidRDefault="007F6673" w:rsidP="00077E9D">
      <w:pPr>
        <w:spacing w:after="86" w:line="180" w:lineRule="atLeast"/>
        <w:ind w:left="-709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  <w:sectPr w:rsidR="007F6673" w:rsidSect="00C905CB">
          <w:pgSz w:w="12240" w:h="15840"/>
          <w:pgMar w:top="283" w:right="814" w:bottom="1417" w:left="581" w:header="708" w:footer="708" w:gutter="0"/>
          <w:cols w:space="708"/>
          <w:docGrid w:linePitch="360"/>
        </w:sectPr>
      </w:pPr>
    </w:p>
    <w:p w14:paraId="2A44635D" w14:textId="7B3453D4" w:rsidR="00077E9D" w:rsidRPr="00077E9D" w:rsidRDefault="00077E9D" w:rsidP="00077E9D">
      <w:pPr>
        <w:spacing w:after="86" w:line="180" w:lineRule="atLeast"/>
        <w:ind w:left="-709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tbl>
      <w:tblPr>
        <w:tblStyle w:val="Tabladecuadrcula5oscura-nfasis5"/>
        <w:tblW w:w="13609" w:type="dxa"/>
        <w:tblInd w:w="-289" w:type="dxa"/>
        <w:tblLook w:val="04A0" w:firstRow="1" w:lastRow="0" w:firstColumn="1" w:lastColumn="0" w:noHBand="0" w:noVBand="1"/>
      </w:tblPr>
      <w:tblGrid>
        <w:gridCol w:w="2411"/>
        <w:gridCol w:w="2239"/>
        <w:gridCol w:w="2240"/>
        <w:gridCol w:w="2239"/>
        <w:gridCol w:w="2240"/>
        <w:gridCol w:w="2240"/>
      </w:tblGrid>
      <w:tr w:rsidR="00077E9D" w14:paraId="4E866D9B" w14:textId="77777777" w:rsidTr="003F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0035E541" w14:textId="77777777" w:rsidR="00077E9D" w:rsidRPr="00077E9D" w:rsidRDefault="00077E9D" w:rsidP="00077E9D">
            <w:pPr>
              <w:spacing w:before="60" w:after="60"/>
              <w:jc w:val="center"/>
              <w:rPr>
                <w:sz w:val="24"/>
              </w:rPr>
            </w:pPr>
          </w:p>
          <w:p w14:paraId="2EA8A53D" w14:textId="77777777" w:rsidR="00077E9D" w:rsidRPr="00077E9D" w:rsidRDefault="00077E9D" w:rsidP="00077E9D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16D7D89A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ESTUDIANTES</w:t>
            </w:r>
          </w:p>
        </w:tc>
        <w:tc>
          <w:tcPr>
            <w:tcW w:w="2240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719D39B9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PROFESORES</w:t>
            </w:r>
          </w:p>
        </w:tc>
        <w:tc>
          <w:tcPr>
            <w:tcW w:w="2239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37BC6DBC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APODERADOS</w:t>
            </w:r>
          </w:p>
        </w:tc>
        <w:tc>
          <w:tcPr>
            <w:tcW w:w="2240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52CAA521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ASISTENTES DE LA EDUCACIÓN</w:t>
            </w:r>
          </w:p>
        </w:tc>
        <w:tc>
          <w:tcPr>
            <w:tcW w:w="2240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432DC90A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RESUMEN</w:t>
            </w:r>
          </w:p>
        </w:tc>
      </w:tr>
      <w:tr w:rsidR="003F7612" w14:paraId="084220B1" w14:textId="77777777" w:rsidTr="00EF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1627BF82" w14:textId="3EDE31A6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  <w:szCs w:val="20"/>
              </w:rPr>
              <w:t>1. ¿QUÉ ENTIENDES POR CONVIVENCIA ESCOLAR?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DEA9CC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7C8DE4EB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6A940F05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4D111233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22F41123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12" w14:paraId="35E9EF5A" w14:textId="77777777" w:rsidTr="00EF79EB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BECE9E2" w14:textId="6BF417D6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2. ¿QUÉ ENTIENDES POR INCLUSIÓN?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7AD57D28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B2F63AF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14103008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4C0F5555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C5FBF3"/>
            <w:vAlign w:val="center"/>
          </w:tcPr>
          <w:p w14:paraId="03498117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12" w14:paraId="1B38C027" w14:textId="77777777" w:rsidTr="003F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6A9018AD" w14:textId="774A8ADD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3. ¿HAS OBSERVADO ALGO QUE HACEMOS O DECIMOS LOS INTEGRANTES DEL EQUIPO DIRECTIVO (NOMBRAR A CADA UNO DE SUS INTEGRANTES) QUE PROMUEVEN UNA ACTITUD DE BUENA CONVIVENCIA?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50F928B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175B557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BBA9217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F833AC6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38727D2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12" w14:paraId="7A759C75" w14:textId="77777777" w:rsidTr="003F7612">
        <w:trPr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B30505D" w14:textId="09985B7F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4. ¿HAS OBSERVADO ALGO QUE HACEMOS O DECIMOS LOS INTEGRANTES DEL EQUIPO DIRECTIVO (NOMBRAR A CADA UNO DE SUS INTEGRANTES) QUE DEMUESTRA QUE ESTAMOS PROMOVIENDO LA INCLUSIÓN EN LA ESCUELA/LICEO?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3787E277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7307D19C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0E013A79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02CDD8A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C5FBF3"/>
            <w:vAlign w:val="center"/>
          </w:tcPr>
          <w:p w14:paraId="343BF01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12" w14:paraId="0C24CF20" w14:textId="77777777" w:rsidTr="00EF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D001E02" w14:textId="34BDCDDB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5. ¿QUÉ PUEDES HACER PARA MEJORAR LA CONVIVENCIA?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588BDC9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89B3B1F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4637BDB2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637540A9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243E7BE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12" w14:paraId="4A740788" w14:textId="77777777" w:rsidTr="00EF79EB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7B2AAF8D" w14:textId="621E74CC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6. ¿QUÉ PUEDES HACER PARA MEJORAR LA INCLUSIÓN?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2F9DA584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4DE3850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2C725F37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3ABB916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C5FBF3"/>
            <w:vAlign w:val="center"/>
          </w:tcPr>
          <w:p w14:paraId="48C50C4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B955C2" w14:textId="77777777" w:rsidR="003F5FFB" w:rsidRDefault="003F5FFB" w:rsidP="003F5FFB">
      <w:pPr>
        <w:spacing w:line="213" w:lineRule="atLeast"/>
        <w:jc w:val="both"/>
        <w:rPr>
          <w:rFonts w:ascii="gobCL Light" w:hAnsi="gobCL Light" w:cs="Times New Roman"/>
          <w:sz w:val="17"/>
          <w:szCs w:val="17"/>
          <w:lang w:eastAsia="es-ES_tradnl"/>
        </w:rPr>
      </w:pPr>
    </w:p>
    <w:p w14:paraId="05CAABC1" w14:textId="3E4662FB" w:rsidR="003F5FFB" w:rsidRPr="003F5FFB" w:rsidRDefault="00150A26" w:rsidP="003F5FFB">
      <w:pPr>
        <w:spacing w:line="213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>
        <w:rPr>
          <w:rFonts w:cs="Times New Roman"/>
          <w:color w:val="404040" w:themeColor="text1" w:themeTint="BF"/>
          <w:sz w:val="17"/>
          <w:szCs w:val="17"/>
          <w:lang w:eastAsia="es-ES_tradnl"/>
        </w:rPr>
        <w:t>NOTA: p</w:t>
      </w:r>
      <w:r w:rsidR="003F5FFB" w:rsidRPr="003F5FFB">
        <w:rPr>
          <w:rFonts w:cs="Times New Roman"/>
          <w:color w:val="404040" w:themeColor="text1" w:themeTint="BF"/>
          <w:sz w:val="17"/>
          <w:szCs w:val="17"/>
          <w:lang w:eastAsia="es-ES_tradnl"/>
        </w:rPr>
        <w:t xml:space="preserve">ara los establecimientos con poco alumnado, se sugiere que el equipo directivo promueva un encuentro con todos ellos para hacerles las preguntas de acuerdo con </w:t>
      </w:r>
      <w:r w:rsidR="003F5FFB">
        <w:rPr>
          <w:rFonts w:cs="Times New Roman"/>
          <w:color w:val="404040" w:themeColor="text1" w:themeTint="BF"/>
          <w:sz w:val="17"/>
          <w:szCs w:val="17"/>
          <w:lang w:eastAsia="es-ES_tradnl"/>
        </w:rPr>
        <w:t>su nivel.</w:t>
      </w:r>
    </w:p>
    <w:p w14:paraId="7102718A" w14:textId="43E61804" w:rsidR="003F5FFB" w:rsidRDefault="003F5FFB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8D75A1C" w14:textId="3436B2DD" w:rsidR="008F71CB" w:rsidRDefault="008F71CB" w:rsidP="003F7612">
      <w:pPr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</w:p>
    <w:sectPr w:rsidR="008F71CB" w:rsidSect="007F6673">
      <w:pgSz w:w="15840" w:h="12240" w:orient="landscape"/>
      <w:pgMar w:top="578" w:right="357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bCL">
    <w:panose1 w:val="00000000000000000000"/>
    <w:charset w:val="00"/>
    <w:family w:val="auto"/>
    <w:pitch w:val="variable"/>
    <w:sig w:usb0="8000002F" w:usb1="4000005B" w:usb2="00000000" w:usb3="00000000" w:csb0="00000111" w:csb1="00000000"/>
  </w:font>
  <w:font w:name="gobCL Light">
    <w:panose1 w:val="02000603050000020004"/>
    <w:charset w:val="00"/>
    <w:family w:val="auto"/>
    <w:pitch w:val="variable"/>
    <w:sig w:usb0="0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414BC"/>
    <w:rsid w:val="00063007"/>
    <w:rsid w:val="00077E9D"/>
    <w:rsid w:val="000E1959"/>
    <w:rsid w:val="000E2707"/>
    <w:rsid w:val="00150A26"/>
    <w:rsid w:val="001A7DA3"/>
    <w:rsid w:val="001B3738"/>
    <w:rsid w:val="001E32A2"/>
    <w:rsid w:val="001F017F"/>
    <w:rsid w:val="002160FF"/>
    <w:rsid w:val="00234DA9"/>
    <w:rsid w:val="00261AAC"/>
    <w:rsid w:val="0027508F"/>
    <w:rsid w:val="002C14F7"/>
    <w:rsid w:val="0030639E"/>
    <w:rsid w:val="00350B1F"/>
    <w:rsid w:val="00391432"/>
    <w:rsid w:val="003F5FFB"/>
    <w:rsid w:val="003F7612"/>
    <w:rsid w:val="004B4DF3"/>
    <w:rsid w:val="005B7ED6"/>
    <w:rsid w:val="005D50A4"/>
    <w:rsid w:val="006158CC"/>
    <w:rsid w:val="00635F13"/>
    <w:rsid w:val="00651E68"/>
    <w:rsid w:val="006D77DD"/>
    <w:rsid w:val="00703AD7"/>
    <w:rsid w:val="00797A0D"/>
    <w:rsid w:val="007A2B0A"/>
    <w:rsid w:val="007F125A"/>
    <w:rsid w:val="007F6673"/>
    <w:rsid w:val="008B367E"/>
    <w:rsid w:val="008F71CB"/>
    <w:rsid w:val="009923C2"/>
    <w:rsid w:val="00A43102"/>
    <w:rsid w:val="00A557F1"/>
    <w:rsid w:val="00A73FC4"/>
    <w:rsid w:val="00B255FE"/>
    <w:rsid w:val="00B352D5"/>
    <w:rsid w:val="00B536E0"/>
    <w:rsid w:val="00B60B23"/>
    <w:rsid w:val="00BD3006"/>
    <w:rsid w:val="00C85560"/>
    <w:rsid w:val="00C905CB"/>
    <w:rsid w:val="00CD6283"/>
    <w:rsid w:val="00D04690"/>
    <w:rsid w:val="00D33A5C"/>
    <w:rsid w:val="00DA7434"/>
    <w:rsid w:val="00DD0044"/>
    <w:rsid w:val="00DD3FAC"/>
    <w:rsid w:val="00EA0DF2"/>
    <w:rsid w:val="00EB394F"/>
    <w:rsid w:val="00EF79EB"/>
    <w:rsid w:val="00F84068"/>
    <w:rsid w:val="00FD229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table" w:styleId="Tabladecuadrcula5oscura-nfasis5">
    <w:name w:val="Grid Table 5 Dark Accent 5"/>
    <w:basedOn w:val="Tablanormal"/>
    <w:uiPriority w:val="50"/>
    <w:rsid w:val="00077E9D"/>
    <w:rPr>
      <w:sz w:val="22"/>
      <w:szCs w:val="22"/>
      <w:lang w:val="es-C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5090DF-8D8F-5F46-809C-9F71F1A1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262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Carla Andrea Cabrera Villa</cp:lastModifiedBy>
  <cp:revision>18</cp:revision>
  <dcterms:created xsi:type="dcterms:W3CDTF">2018-01-09T00:12:00Z</dcterms:created>
  <dcterms:modified xsi:type="dcterms:W3CDTF">2018-03-01T19:20:00Z</dcterms:modified>
</cp:coreProperties>
</file>